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05" w:rsidRPr="00502064" w:rsidRDefault="00E21405" w:rsidP="00E2140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40"/>
          <w:szCs w:val="40"/>
          <w:lang w:eastAsia="ru-RU"/>
        </w:rPr>
      </w:pPr>
      <w:r w:rsidRPr="00502064">
        <w:rPr>
          <w:rFonts w:ascii="Times New Roman" w:eastAsia="Times New Roman" w:hAnsi="Times New Roman" w:cs="Times New Roman"/>
          <w:b/>
          <w:color w:val="7A7977"/>
          <w:kern w:val="36"/>
          <w:sz w:val="40"/>
          <w:szCs w:val="40"/>
          <w:lang w:eastAsia="ru-RU"/>
        </w:rPr>
        <w:t>Значение игры в нравственном воспитании дошкольников</w:t>
      </w:r>
      <w:bookmarkStart w:id="0" w:name="_GoBack"/>
      <w:bookmarkEnd w:id="0"/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Дошкольное детство - это период усвоения норм морали и социальных способов поведения. Когда ребёнок начинает активную жизнь в человеческом обществе, он сталкивается с множеством проблем и трудностей. Они связаны не только с тем, что он ещё мало знает об этом мире, а и с тем как его познает.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Известно, что в дошкольном возрасте наиболее близкой и понятной для ребёнка деятельностью является игра. Именно участие в играх способствует более осознанному пониманию и прочному усвоению, внутреннему принятию дошкольниками духовно-нравственных ценностей, расширяет их представления о нравственных качествах и нормах поведения.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игре ребенок активно переосмысливает накопленный нравственный опыт, в игре каждому приходится добровольно отказаться от своих желаний, согласовывать свои замыслы,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Нравственное воспитание – это целенаправленное взаимодействие педагога с воспитанниками, в ходе которого осуществляется воздействие на сознание, чувства, поведение воспитанников и формируются их нравственные качества. Целью нравственного воспитания является формирование нравственной культуры личности.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Основные задачи нравственного воспитания детей дошкольного возраста заключаются в следующем:</w:t>
      </w:r>
    </w:p>
    <w:p w:rsidR="00E21405" w:rsidRPr="00E21405" w:rsidRDefault="00E21405" w:rsidP="00E2140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воспитание культуры поведения, начал гуманизма, гуманных отношений между детьми и взрослыми (выполнение элементарных правил общежития, доброжелательность, чуткость, отзывчивость, заботливое отношение к близким людям и т. п.);</w:t>
      </w:r>
    </w:p>
    <w:p w:rsidR="00E21405" w:rsidRPr="00E21405" w:rsidRDefault="00E21405" w:rsidP="00E2140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воспитание коллективизма, формирование коллективистических взаимоотношений детей, воспитание любви к Родине, уважения и симпатии к людям разных национальностей;</w:t>
      </w:r>
    </w:p>
    <w:p w:rsidR="00E21405" w:rsidRPr="00E21405" w:rsidRDefault="00E21405" w:rsidP="00E2140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воспитание трудолюбия, проявляющегося в устойчивом желании и умении трудиться.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Методы нравственного воспитания - это способы педагогического воздействия, с помощью которых осуществляется формирование личности ребёнка в соответствии с целями и идеалами общества.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Первая группа методов обеспечивает создание у детей практического опыта общественного поведения. К ним относятся метод приучения (упражнение, пример взрослого или другого ребёнка, наблюдение, показ действия, метод организации деятельности.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Вторая группа методов направлена на формирование у дошкольников нравственных представлений, суждений, оценок. Сюда входят беседы воспитателя на этические темы, чтение художественной литературы, рассматривание и обсуждение картин, иллюстраций.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Особое значение имеют труд и игра. Они являются и средством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методом воспитания.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в жизни ребёнка – важный вид деятельности, удовлетворяющий его стремление к движению, к действию, к осмыслению впечатлений окружающей жизни. Нормально развивающийся ребёнок много и увлечённо играет. Недаром игру называют одной из форм организации детской жизни. Она наполняет жизнь ребёнка интересным содержанием, организует и регулирует его поведение. Дети, которые много и сосредоточенно играют, меньше шалят, растут более организованными, дисциплинированными. Под влиянием увлекательной игры ребёнок преображается: молчаливый становится разговорчивым, замкнутый – общительным, дерзкий - вежливым, непоседа – усидчивым.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– важное средство воспитания моральных чувств и представлений, нравственных поступков и культуры поведения.</w:t>
      </w:r>
    </w:p>
    <w:p w:rsidR="00E21405" w:rsidRPr="00E21405" w:rsidRDefault="00E21405" w:rsidP="00E21405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4E6883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4E6883"/>
          <w:sz w:val="28"/>
          <w:szCs w:val="28"/>
          <w:lang w:eastAsia="ru-RU"/>
        </w:rPr>
        <w:t>Подвижные игры.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 используются не только для решения прямых задач физического воспитания, но и для нравственного развития. Воспитатель наблюдает, как ведут себя дети, как проявляется то или иное качество, а затем проводит игру для упражнения детей в правильных поступках.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 способствуют воспитанию сообразительности, наблюдательности, внимания, воображения, развитию положительных качеств. Активные действия в игре помогают устранить неуверенность в своих силах, застенчивость, робость. Ребёнок должен чувствовать себя в обществе своих товарищей как равный среди равных. Чёткое выполнение движений, смелость, ловкость, находчивость усиливают чувство уверенности и помогают занять должное место в коллективе. Подвижные игры, как и другие виды игр, являются формой организации жизни детей в группе, имеют большое значение в воспитании взаимоотношений детей. большая роль принадлежит правилам игры. Они определяют ход игры, взаимоотношения играющих, последовательность их действий. В коллективных играх часто от поведения игрока зависит успех игры, положение товарища.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Например, в игре «Горелки», надо стремиться навстречу товарищу, несмотря на опасность самому быть пойманным. Или в играх типа «Чей отряд быстрее </w:t>
      </w: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построится» малейшее замешательство может подвести всех остальных. Такие игры воспитывают чувство ответственности.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некоторых подвижных играх (например, «Классы) дети устанавливают правила сами: «Чужая помеха не считается», «Чур, с отдыхом» и др. Эти традиции имеют большую воспитательную ценность. Они дисциплинируют поведение детей, помогают воспитывать умение самостоятельно договариваться, считаться с мнением других.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Сюжетно-ролевые игры.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Трудно переоценить сюжетно-ролевую игру. Ценность её как средства и действенного метода нравственного воспитания состоит в том, что эта деятельность даёт ребёнку возможность наиболее свободно и самостоятельно устанавливать связи и отношения с другими детьми, выбирать цели. В ролевой игре отчётливо проявляются достижения и недостатки нравственного воспитания, уровень овладения детьми нормами и правилами поведения. Копируя жизнь взрослых, ребёнок проникается их заботами и делами, усваивает моральные нормы нашего общества. Исполнение ролей взрослых – учительницы, няни, мамы, бабушки – содействует развитию положительных форм поведения детей: в коллективной игре надо выполнять хорошо и работу учителя, и работу уборщицы, быть заботливой бабушкой.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Например, игра в «школу» значительно обогащает духовный мир детей, в ней завязываются новые дружеские отношения между детьми на основе общности познавательного и художественного интереса, возникают и формируются ролевые взаимоотношения между «учительницей», «родителями», «бабушками» и «дедушками», закрепляются вежливые формы обращения.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Сюжетно-ролевые игры «Школа», «Парикмахерская», «Стройка», «Больница» и т. д. при правильной их организации помогают воспитывать уважение к взрослым, интерес к этим профессиям.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уместна и в решении задачи формирования у детей правильного, положительно-эмоционального отношения к труду, воспитания трудолюбия. Приучая детей старшего дошкольного возраста к систематическому труду, особенно к хозяйственно-бытовому и по самообслуживанию, надо чаще использовать игровые формы. Включаясь в любое серьёзное дело, ребёнок обыгрывает его, подражая взрослым.</w:t>
      </w:r>
    </w:p>
    <w:p w:rsidR="00E21405" w:rsidRPr="00E21405" w:rsidRDefault="00E21405" w:rsidP="00E2140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40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важными условиями всестороннего воспитания личности ребенка является: целенаправленное педагогическое руководство играми; обогащение игр нравственным содержанием. Задача педагога состоит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</w:t>
      </w:r>
    </w:p>
    <w:p w:rsidR="00AB133A" w:rsidRPr="00E21405" w:rsidRDefault="00AB133A">
      <w:pPr>
        <w:rPr>
          <w:rFonts w:ascii="Times New Roman" w:hAnsi="Times New Roman" w:cs="Times New Roman"/>
          <w:sz w:val="28"/>
          <w:szCs w:val="28"/>
        </w:rPr>
      </w:pPr>
    </w:p>
    <w:sectPr w:rsidR="00AB133A" w:rsidRPr="00E2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ED4"/>
    <w:multiLevelType w:val="multilevel"/>
    <w:tmpl w:val="BD6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5"/>
    <w:rsid w:val="00502064"/>
    <w:rsid w:val="00AB133A"/>
    <w:rsid w:val="00E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DC1E-E8E4-4E72-A323-F3E67E5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2023-04-04T19:25:00Z</dcterms:created>
  <dcterms:modified xsi:type="dcterms:W3CDTF">2023-04-04T19:30:00Z</dcterms:modified>
</cp:coreProperties>
</file>